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88C" w:rsidRPr="00970DC4" w:rsidRDefault="0076788C" w:rsidP="0076788C">
      <w:pPr>
        <w:autoSpaceDE w:val="0"/>
        <w:autoSpaceDN w:val="0"/>
        <w:adjustRightInd w:val="0"/>
        <w:jc w:val="left"/>
        <w:rPr>
          <w:rFonts w:asciiTheme="minorEastAsia" w:hAnsiTheme="minorEastAsia" w:cs="FZHTK--GBK1-0"/>
          <w:color w:val="000000" w:themeColor="text1"/>
          <w:kern w:val="0"/>
          <w:sz w:val="28"/>
          <w:szCs w:val="28"/>
        </w:rPr>
      </w:pPr>
      <w:r w:rsidRPr="00970DC4">
        <w:rPr>
          <w:rFonts w:asciiTheme="minorEastAsia" w:hAnsiTheme="minorEastAsia" w:cs="FZHTK--GBK1-0" w:hint="eastAsia"/>
          <w:color w:val="000000" w:themeColor="text1"/>
          <w:kern w:val="0"/>
          <w:sz w:val="28"/>
          <w:szCs w:val="28"/>
        </w:rPr>
        <w:t>附件</w:t>
      </w:r>
    </w:p>
    <w:p w:rsidR="0076788C" w:rsidRPr="00970DC4" w:rsidRDefault="0076788C" w:rsidP="00B34113">
      <w:pPr>
        <w:autoSpaceDE w:val="0"/>
        <w:autoSpaceDN w:val="0"/>
        <w:adjustRightInd w:val="0"/>
        <w:jc w:val="center"/>
        <w:rPr>
          <w:rFonts w:asciiTheme="minorEastAsia" w:hAnsiTheme="minorEastAsia" w:cs="FZXBSK--GBK1-0"/>
          <w:color w:val="000000" w:themeColor="text1"/>
          <w:kern w:val="0"/>
          <w:sz w:val="28"/>
          <w:szCs w:val="28"/>
        </w:rPr>
      </w:pPr>
      <w:r w:rsidRPr="00970DC4">
        <w:rPr>
          <w:rFonts w:asciiTheme="minorEastAsia" w:hAnsiTheme="minorEastAsia" w:cs="FZXBSK--GBK1-0" w:hint="eastAsia"/>
          <w:color w:val="000000" w:themeColor="text1"/>
          <w:kern w:val="0"/>
          <w:sz w:val="28"/>
          <w:szCs w:val="28"/>
        </w:rPr>
        <w:t>“广西脱贫攻坚进行时”摄影摄像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XB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FZXBSK--GBK1-0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FZXBSK--GBK1-0" w:hint="eastAsia"/>
          <w:color w:val="000000" w:themeColor="text1"/>
          <w:kern w:val="0"/>
          <w:sz w:val="28"/>
          <w:szCs w:val="28"/>
        </w:rPr>
        <w:t>大赛作品征集启事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HT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FZHTK--GBK1-0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FZHTK--GBK1-0" w:hint="eastAsia"/>
          <w:color w:val="000000" w:themeColor="text1"/>
          <w:kern w:val="0"/>
          <w:sz w:val="28"/>
          <w:szCs w:val="28"/>
        </w:rPr>
        <w:t>一、大赛名称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“广西脱贫攻坚进行时”摄影摄像大赛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HT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FZHTK--GBK1-0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FZHTK--GBK1-0" w:hint="eastAsia"/>
          <w:color w:val="000000" w:themeColor="text1"/>
          <w:kern w:val="0"/>
          <w:sz w:val="28"/>
          <w:szCs w:val="28"/>
        </w:rPr>
        <w:t>二、组织单位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主办单位：广西壮族自治区扶贫开发办公室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承办单位：新华网广西分公司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HT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FZHTK--GBK1-0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FZHTK--GBK1-0" w:hint="eastAsia"/>
          <w:color w:val="000000" w:themeColor="text1"/>
          <w:kern w:val="0"/>
          <w:sz w:val="28"/>
          <w:szCs w:val="28"/>
        </w:rPr>
        <w:t>三、大赛主题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通过摄影摄像艺术全方位、多角度展现广西脱贫攻坚的亮点、成效，用镜头真实记录脱贫攻坚中的鲜活画面和生动场景，进一步激发全区各级干部职工和贫困群众主动参与脱贫攻坚的热情，助推打好精准脱贫攻坚战，进一步提高贫困群众获得感、幸福感。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HT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FZHTK--GBK1-0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FZHTK--GBK1-0" w:hint="eastAsia"/>
          <w:color w:val="000000" w:themeColor="text1"/>
          <w:kern w:val="0"/>
          <w:sz w:val="28"/>
          <w:szCs w:val="28"/>
        </w:rPr>
        <w:t>四、比赛的相关要求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KT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FZKTK--GBK1-0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FZKTK--GBK1-0" w:hint="eastAsia"/>
          <w:color w:val="000000" w:themeColor="text1"/>
          <w:kern w:val="0"/>
          <w:sz w:val="28"/>
          <w:szCs w:val="28"/>
        </w:rPr>
        <w:t>（一）摄影摄像作品的范围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1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．各地各单位脱贫攻坚典型经验做法、工作亮点。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2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．各地各单位涌现出的脱贫攻坚先进人物、先进事迹。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3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．贫困村、建档立卡贫困户脱贫摘帽前后变化对比；各地各单位开展脱贫攻坚工作保存下来的珍贵影像资料等。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KT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FZKTK--GBK1-0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FZKTK--GBK1-0" w:hint="eastAsia"/>
          <w:color w:val="000000" w:themeColor="text1"/>
          <w:kern w:val="0"/>
          <w:sz w:val="28"/>
          <w:szCs w:val="28"/>
        </w:rPr>
        <w:t>（二）摄影摄像作品的类型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综合类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1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．重大活动、重大会议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lastRenderedPageBreak/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2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．贫困村、贫困户脱贫摘帽前后对比变化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精准识别类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1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．入户识别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2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．动态调整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精准帮扶类（含社会扶贫）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1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．“一帮一联”活动开展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2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．第一书记及驻村工作队员帮扶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3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．各级定点单位帮扶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4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．粤</w:t>
      </w:r>
      <w:proofErr w:type="gramStart"/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桂扶贫</w:t>
      </w:r>
      <w:proofErr w:type="gramEnd"/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协作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5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．军队武警扶贫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6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．民营企业、社会组织、公民个人扶贫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7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．外资扶贫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8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．扶贫日活动开展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精准施策类（</w:t>
      </w:r>
      <w:proofErr w:type="gramStart"/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含行业</w:t>
      </w:r>
      <w:proofErr w:type="gramEnd"/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扶贫）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1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．危房改造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2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．教育扶贫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3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．健康扶贫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4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．特色产业扶贫</w:t>
      </w:r>
    </w:p>
    <w:p w:rsidR="0076790B" w:rsidRPr="00970DC4" w:rsidRDefault="00B34113" w:rsidP="0076788C">
      <w:pPr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5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．贫困劳动力培训及转移就业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6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．易地扶贫搬迁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7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．生态保护扶贫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8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</w:t>
      </w:r>
      <w:proofErr w:type="gramStart"/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低保兜底</w:t>
      </w:r>
      <w:proofErr w:type="gramEnd"/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扶贫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9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．资产收益扶贫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10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．留守儿童、妇女、老人和残疾人扶持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11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．金融扶贫（小额扶贫信贷）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12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．科技人才支持扶贫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13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．文化扶贫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14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．电商扶贫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15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．旅游扶贫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16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．工业扶贫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基础建设类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1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．道路建设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2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．水利建设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3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．电力建设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4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．通讯网络建设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5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．公共服务设施建设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精准管理类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1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．脱贫攻坚体制机制创新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2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．督查暗访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3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．扶贫对象动态管理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4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．大数据平台建设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精准脱贫类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1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．贫困户、贫困村脱贫摘帽认定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2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．扶贫成效核验考核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3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．第三方评估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KT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FZKTK--GBK1-0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FZKTK--GBK1-0" w:hint="eastAsia"/>
          <w:color w:val="000000" w:themeColor="text1"/>
          <w:kern w:val="0"/>
          <w:sz w:val="28"/>
          <w:szCs w:val="28"/>
        </w:rPr>
        <w:t>（三）其他要求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1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．作品拍摄时间应为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 xml:space="preserve">2015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年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 xml:space="preserve">10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月至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 xml:space="preserve">2018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年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 xml:space="preserve">11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月期间，拍摄地点必须为广西区范围内。参赛作品必须反映广西精准扶贫、精准脱贫工作实践及与之相关联的原创作品，以电子数据格式投稿。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2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．本次比赛作品</w:t>
      </w:r>
      <w:proofErr w:type="gramStart"/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分摄影</w:t>
      </w:r>
      <w:proofErr w:type="gramEnd"/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类与</w:t>
      </w:r>
      <w:proofErr w:type="gramStart"/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微电影</w:t>
      </w:r>
      <w:proofErr w:type="gramEnd"/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类：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摄影类：参赛照片每人选送作品数量不限。</w:t>
      </w:r>
      <w:proofErr w:type="gramStart"/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组照按一幅</w:t>
      </w:r>
      <w:proofErr w:type="gramEnd"/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作品计算，每组不超过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8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张。电子数据用</w:t>
      </w:r>
      <w:r w:rsidR="006B2D47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jpg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格式文件，长边不低于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300</w:t>
      </w:r>
      <w:r w:rsidR="006B2D47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0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像素，文件大小不低于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5M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。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 xml:space="preserve">    </w:t>
      </w:r>
      <w:proofErr w:type="gramStart"/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微电影</w:t>
      </w:r>
      <w:proofErr w:type="gramEnd"/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类（公益广告类）：影片时长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 xml:space="preserve">5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分钟左右，需有完整的片头、片尾；视频分辨率为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 xml:space="preserve">1920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×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1080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，要求为高清格式，包括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MPG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、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MPEG2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、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WMV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、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AVI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、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 xml:space="preserve">MP4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等格式。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3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．参赛作品应当以纪实的手法进行表现，谢绝提供电脑创意和改变原始影像的作品（照片仅可作亮度、对比度、色饱和度的适度调整，不得作合成、添加、大幅度改变色彩等技术处理）。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4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．所有参赛作品需标明标题和简要拍摄内容、时间、地点及作者姓名、联系电话、电子邮箱。获奖作品必须在举办方规定时间内提供作品的原始文件。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5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．本大赛不收取参赛费用，来稿一律不退。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6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．主承办单位有权将所有获奖作品用于以宣传为目的的发布、展览、出版画册等非商业性宣传的用途，不再另付稿酬，作者享有署名权。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7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．参赛作品必须本人创作，严禁剽窃或抄袭。有关作品因著作权、肖像权和名誉权等引起的法律责任由作者自负。同时作者应当保证参赛作品的真实性，如有弄虚作假的其所有参赛作品均不准参赛。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HT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FZHTK--GBK1-0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FZHTK--GBK1-0" w:hint="eastAsia"/>
          <w:color w:val="000000" w:themeColor="text1"/>
          <w:kern w:val="0"/>
          <w:sz w:val="28"/>
          <w:szCs w:val="28"/>
        </w:rPr>
        <w:t>五、大赛时间安排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大赛时间为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 xml:space="preserve">2018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年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 xml:space="preserve">3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月至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 xml:space="preserve">2018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年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 xml:space="preserve">12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月。分三个阶段进行：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（一）作品征集（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 xml:space="preserve">2018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年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 xml:space="preserve">3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月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 xml:space="preserve">-2018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年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 xml:space="preserve">11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月）。通过新华网（含客户端）、今日头条、</w:t>
      </w:r>
      <w:proofErr w:type="gramStart"/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腾讯网</w:t>
      </w:r>
      <w:proofErr w:type="gramEnd"/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（含企鹅号）等媒体以及广西扶贫信息网、广西脱贫攻坚</w:t>
      </w:r>
      <w:proofErr w:type="gramStart"/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微信公众号发布</w:t>
      </w:r>
      <w:proofErr w:type="gramEnd"/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大赛活动启事，面向社会广泛征集参赛作品，并在广西扶贫信息网上提供贫困县、贫困村名单查询服务，方便摄影创作。期间，各地各有关单位可有重点的组织摄影人员，分批到各地创作、采风。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（二）作品评选（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 xml:space="preserve">2018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年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 xml:space="preserve">12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月）。邀请有关专家、领导组成评审团对参赛作品进行匿名评选，并进行公示、颁奖。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（三）作品展览和作品集出版。由承办单位按照最后审定的获奖作品统一制作展出，并将获奖作品结集出版。</w:t>
      </w:r>
    </w:p>
    <w:p w:rsidR="0076788C" w:rsidRPr="00970DC4" w:rsidRDefault="0076788C" w:rsidP="0076788C">
      <w:pPr>
        <w:autoSpaceDE w:val="0"/>
        <w:autoSpaceDN w:val="0"/>
        <w:adjustRightInd w:val="0"/>
        <w:jc w:val="left"/>
        <w:rPr>
          <w:rFonts w:asciiTheme="minorEastAsia" w:hAnsiTheme="minorEastAsia" w:cs="FZHTK--GBK1-0"/>
          <w:color w:val="000000" w:themeColor="text1"/>
          <w:kern w:val="0"/>
          <w:sz w:val="28"/>
          <w:szCs w:val="28"/>
        </w:rPr>
      </w:pPr>
      <w:r w:rsidRPr="00970DC4">
        <w:rPr>
          <w:rFonts w:asciiTheme="minorEastAsia" w:hAnsiTheme="minorEastAsia" w:cs="FZHTK--GBK1-0" w:hint="eastAsia"/>
          <w:color w:val="000000" w:themeColor="text1"/>
          <w:kern w:val="0"/>
          <w:sz w:val="28"/>
          <w:szCs w:val="28"/>
        </w:rPr>
        <w:t>六、邀请参与对象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1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．自治区扶贫开发领导小组各成员单位；各市、县（市、区）扶贫开发领导小组及办公室；各级定点扶贫单位；驻村工作队；在脱贫攻坚一线的扶贫干部职工（含第一书记）。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2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．各企事业单位、新闻媒体、社会团体、公益组织和扶贫爱心人士。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TimesNewRomanPSMT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>3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．广大摄影、电影、电视艺术工作者和爱好者等。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HT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FZHTK--GBK1-0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FZHTK--GBK1-0" w:hint="eastAsia"/>
          <w:color w:val="000000" w:themeColor="text1"/>
          <w:kern w:val="0"/>
          <w:sz w:val="28"/>
          <w:szCs w:val="28"/>
        </w:rPr>
        <w:t>七、奖项设置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大赛设一、二、三等奖和优秀、组织奖，对评选出来的优秀作品给予奖励，颁发证书和奖金。一、二、三等奖获得者可申请加入中国新闻摄影学会（新闻工作者）和广西摄影家协会。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摄影类：一等奖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 xml:space="preserve">3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名，奖金各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 xml:space="preserve">3000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元；二等奖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 xml:space="preserve">10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名，奖金各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 xml:space="preserve">1000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元；三等奖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 xml:space="preserve">20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名，奖金各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 xml:space="preserve">500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元；优秀奖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 xml:space="preserve">100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名，奖金各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 xml:space="preserve">200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元。组织奖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 xml:space="preserve">20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名。（相关奖项奖励金额所产生的个人所得税由承办单位代扣代缴）。</w:t>
      </w:r>
    </w:p>
    <w:p w:rsidR="0076788C" w:rsidRPr="00970DC4" w:rsidRDefault="00B34113" w:rsidP="0076788C">
      <w:pPr>
        <w:autoSpaceDE w:val="0"/>
        <w:autoSpaceDN w:val="0"/>
        <w:adjustRightInd w:val="0"/>
        <w:jc w:val="left"/>
        <w:rPr>
          <w:rFonts w:asciiTheme="minorEastAsia" w:hAnsiTheme="minorEastAsia" w:cs="FZFSK--GBK1-0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微电影（公益广告类）：一等奖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 xml:space="preserve">3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名，奖金各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 xml:space="preserve">4000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元；二等奖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 xml:space="preserve">5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名，奖金各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 xml:space="preserve">2000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元；三等奖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 xml:space="preserve">6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名，奖金各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 xml:space="preserve">800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元；优秀奖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 xml:space="preserve">15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名，奖金各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 xml:space="preserve">500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元。组织奖</w:t>
      </w:r>
      <w:r w:rsidR="0076788C" w:rsidRPr="00970DC4">
        <w:rPr>
          <w:rFonts w:asciiTheme="minorEastAsia" w:hAnsiTheme="minorEastAsia" w:cs="TimesNewRomanPSMT"/>
          <w:color w:val="000000" w:themeColor="text1"/>
          <w:kern w:val="0"/>
          <w:sz w:val="28"/>
          <w:szCs w:val="28"/>
        </w:rPr>
        <w:t xml:space="preserve">20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名。（相关奖项奖励金额所产生的个人所得税由承办单位代扣代缴）。</w:t>
      </w:r>
    </w:p>
    <w:p w:rsidR="0076788C" w:rsidRPr="00970DC4" w:rsidRDefault="00B34113" w:rsidP="0076788C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 xml:space="preserve">    </w:t>
      </w:r>
      <w:r w:rsidR="0076788C" w:rsidRPr="00970DC4">
        <w:rPr>
          <w:rFonts w:asciiTheme="minorEastAsia" w:hAnsiTheme="minorEastAsia" w:cs="FZFSK--GBK1-0" w:hint="eastAsia"/>
          <w:color w:val="000000" w:themeColor="text1"/>
          <w:kern w:val="0"/>
          <w:sz w:val="28"/>
          <w:szCs w:val="28"/>
        </w:rPr>
        <w:t>本作品征集启事最终解释权归主办方所有</w:t>
      </w:r>
    </w:p>
    <w:sectPr w:rsidR="0076788C" w:rsidRPr="00970DC4" w:rsidSect="00C21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HTK--GBK1-0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ZXBSK--GBK1-0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ZFSK--GBK1-0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ZKTK--GBK1-0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NewRomanPSMT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76788C"/>
    <w:rsid w:val="000409C6"/>
    <w:rsid w:val="002A13EE"/>
    <w:rsid w:val="003F3F51"/>
    <w:rsid w:val="003F524E"/>
    <w:rsid w:val="004D270E"/>
    <w:rsid w:val="00576271"/>
    <w:rsid w:val="006B2D47"/>
    <w:rsid w:val="0076788C"/>
    <w:rsid w:val="00970DC4"/>
    <w:rsid w:val="00B34113"/>
    <w:rsid w:val="00C2118B"/>
    <w:rsid w:val="00E23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lankeDN</dc:creator>
  <cp:lastModifiedBy>lankeDN</cp:lastModifiedBy>
  <cp:revision>4</cp:revision>
  <dcterms:created xsi:type="dcterms:W3CDTF">2018-05-14T03:55:00Z</dcterms:created>
  <dcterms:modified xsi:type="dcterms:W3CDTF">2018-05-14T04:04:00Z</dcterms:modified>
</cp:coreProperties>
</file>